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B6" w:rsidRPr="006C44B6" w:rsidRDefault="006C44B6" w:rsidP="006C44B6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6C44B6">
        <w:rPr>
          <w:rFonts w:eastAsia="Times New Roman" w:cs="Times New Roman"/>
          <w:b/>
          <w:bCs/>
          <w:szCs w:val="24"/>
        </w:rPr>
        <w:t>FIRST-AID KIT</w:t>
      </w:r>
      <w:r w:rsidR="00906177">
        <w:rPr>
          <w:rFonts w:eastAsia="Times New Roman" w:cs="Times New Roman"/>
          <w:b/>
          <w:bCs/>
          <w:szCs w:val="24"/>
        </w:rPr>
        <w:t xml:space="preserve"> Checklist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Absorbent Gauze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Adhesive Bandages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Adhesive Tape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Antiseptic Soap or Pads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Bandage Compresses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CPR Mouth Barrier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906177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Disposable Latex Gloves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Elastic Bandages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Eye Wash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First-Aid Manual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First-Aid Ointment or Antiseptic Cream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Gauze Roll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Instant Cold Pack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  <w:bookmarkStart w:id="0" w:name="_GoBack"/>
      <w:bookmarkEnd w:id="0"/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Microbial Hand Wipes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Pain Relievers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Scissors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Triangular Bandage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Tweezers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6C44B6" w:rsidRPr="00906177" w:rsidRDefault="006C44B6" w:rsidP="00906177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b/>
          <w:sz w:val="36"/>
          <w:szCs w:val="24"/>
        </w:rPr>
      </w:pPr>
      <w:r w:rsidRPr="00906177">
        <w:rPr>
          <w:rFonts w:eastAsia="Times New Roman" w:cs="Times New Roman"/>
          <w:b/>
          <w:iCs/>
          <w:sz w:val="28"/>
          <w:szCs w:val="20"/>
        </w:rPr>
        <w:t>Wound Cleanser Wipes</w:t>
      </w:r>
      <w:r w:rsidRPr="00906177">
        <w:rPr>
          <w:rFonts w:eastAsia="Times New Roman" w:cs="Times New Roman"/>
          <w:b/>
          <w:sz w:val="36"/>
          <w:szCs w:val="24"/>
        </w:rPr>
        <w:t xml:space="preserve"> </w:t>
      </w:r>
    </w:p>
    <w:p w:rsidR="00986124" w:rsidRPr="00906177" w:rsidRDefault="00986124">
      <w:pPr>
        <w:rPr>
          <w:b/>
        </w:rPr>
      </w:pPr>
    </w:p>
    <w:sectPr w:rsidR="00986124" w:rsidRPr="00906177" w:rsidSect="00ED705E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CE" w:rsidRDefault="00B219CE" w:rsidP="00906177">
      <w:pPr>
        <w:spacing w:after="0" w:line="240" w:lineRule="auto"/>
      </w:pPr>
      <w:r>
        <w:separator/>
      </w:r>
    </w:p>
  </w:endnote>
  <w:endnote w:type="continuationSeparator" w:id="0">
    <w:p w:rsidR="00B219CE" w:rsidRDefault="00B219CE" w:rsidP="0090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CE" w:rsidRDefault="00B219CE" w:rsidP="00906177">
      <w:pPr>
        <w:spacing w:after="0" w:line="240" w:lineRule="auto"/>
      </w:pPr>
      <w:r>
        <w:separator/>
      </w:r>
    </w:p>
  </w:footnote>
  <w:footnote w:type="continuationSeparator" w:id="0">
    <w:p w:rsidR="00B219CE" w:rsidRDefault="00B219CE" w:rsidP="0090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77" w:rsidRDefault="00906177" w:rsidP="00906177">
    <w:pPr>
      <w:pStyle w:val="Header"/>
      <w:jc w:val="right"/>
    </w:pPr>
    <w:r>
      <w:t>NUAMESROBOTICS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5.25pt;height:36pt" o:bullet="t">
        <v:imagedata r:id="rId1" o:title="check"/>
      </v:shape>
    </w:pict>
  </w:numPicBullet>
  <w:abstractNum w:abstractNumId="0">
    <w:nsid w:val="0D5F257E"/>
    <w:multiLevelType w:val="multilevel"/>
    <w:tmpl w:val="200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43C5D"/>
    <w:multiLevelType w:val="multilevel"/>
    <w:tmpl w:val="04B4F12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105EE"/>
    <w:multiLevelType w:val="multilevel"/>
    <w:tmpl w:val="778213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6"/>
    <w:rsid w:val="00543864"/>
    <w:rsid w:val="006C44B6"/>
    <w:rsid w:val="00906177"/>
    <w:rsid w:val="00986124"/>
    <w:rsid w:val="00B219CE"/>
    <w:rsid w:val="00B42C66"/>
    <w:rsid w:val="00ED705E"/>
    <w:rsid w:val="00E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0B03F-024A-4D88-892E-D8772697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77"/>
  </w:style>
  <w:style w:type="paragraph" w:styleId="Footer">
    <w:name w:val="footer"/>
    <w:basedOn w:val="Normal"/>
    <w:link w:val="FooterChar"/>
    <w:uiPriority w:val="99"/>
    <w:unhideWhenUsed/>
    <w:rsid w:val="0090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Margene DLA CIV INFORMATION OPERATIONS</dc:creator>
  <cp:lastModifiedBy>Mercedes Kinney</cp:lastModifiedBy>
  <cp:revision>2</cp:revision>
  <dcterms:created xsi:type="dcterms:W3CDTF">2015-01-22T16:15:00Z</dcterms:created>
  <dcterms:modified xsi:type="dcterms:W3CDTF">2015-01-22T16:15:00Z</dcterms:modified>
</cp:coreProperties>
</file>